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56F25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56F25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 класса составлена на основе требований к результатам освоения ФГОС НОО, авторской программы «Школа России» (А.А. Плешаков) - М.: Просвещение, 2-е издание, переработанное, Основной образовательной программы начального общего образования МБОУ Скосырской СОШ, с учетом планируемых к использованию учебно-методических материалов (рабочая тетрадь по предмету Окружающий мир: 1 класс: рабочая тетрадь для  общеобразовательных организаций: в 2</w:t>
      </w:r>
      <w:proofErr w:type="gramEnd"/>
      <w:r w:rsidRPr="00956F25">
        <w:rPr>
          <w:rFonts w:ascii="Times New Roman" w:hAnsi="Times New Roman" w:cs="Times New Roman"/>
          <w:sz w:val="24"/>
          <w:szCs w:val="24"/>
        </w:rPr>
        <w:t xml:space="preserve"> ч./ А.А. Плешаков. – 5-е </w:t>
      </w:r>
      <w:proofErr w:type="spellStart"/>
      <w:proofErr w:type="gramStart"/>
      <w:r w:rsidRPr="00956F2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56F25">
        <w:rPr>
          <w:rFonts w:ascii="Times New Roman" w:hAnsi="Times New Roman" w:cs="Times New Roman"/>
          <w:sz w:val="24"/>
          <w:szCs w:val="24"/>
        </w:rPr>
        <w:t>;</w:t>
      </w:r>
      <w:r w:rsidR="00D2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2377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2377C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956F25">
        <w:rPr>
          <w:rFonts w:ascii="Times New Roman" w:hAnsi="Times New Roman" w:cs="Times New Roman"/>
          <w:sz w:val="24"/>
          <w:szCs w:val="24"/>
        </w:rPr>
        <w:t>) и ориентирована на использование учебника Окружающий мир. 1 класс.</w:t>
      </w:r>
      <w:proofErr w:type="gramEnd"/>
      <w:r w:rsidRPr="00956F25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в 2 ч./ А.А. Плешаков. – 5-е изд. – М.: Просвещение, </w:t>
      </w:r>
      <w:bookmarkStart w:id="0" w:name="_GoBack"/>
      <w:bookmarkEnd w:id="0"/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956F25" w:rsidRPr="00956F25">
        <w:rPr>
          <w:rFonts w:ascii="Times New Roman" w:hAnsi="Times New Roman" w:cs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F25" w:rsidRPr="00956F25">
        <w:rPr>
          <w:rFonts w:ascii="Times New Roman" w:hAnsi="Times New Roman" w:cs="Times New Roman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D464A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1 час.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 кто? 20 часов.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>Как, откуда и куда?</w:t>
      </w:r>
      <w:r>
        <w:rPr>
          <w:rFonts w:ascii="Times New Roman" w:hAnsi="Times New Roman" w:cs="Times New Roman"/>
          <w:sz w:val="24"/>
          <w:szCs w:val="24"/>
        </w:rPr>
        <w:t xml:space="preserve"> 12 часов.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>Где и когда?</w:t>
      </w:r>
      <w:r>
        <w:rPr>
          <w:rFonts w:ascii="Times New Roman" w:hAnsi="Times New Roman" w:cs="Times New Roman"/>
          <w:sz w:val="24"/>
          <w:szCs w:val="24"/>
        </w:rPr>
        <w:t xml:space="preserve"> 11 часов.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>Почему и зачем?</w:t>
      </w:r>
      <w:r>
        <w:rPr>
          <w:rFonts w:ascii="Times New Roman" w:hAnsi="Times New Roman" w:cs="Times New Roman"/>
          <w:sz w:val="24"/>
          <w:szCs w:val="24"/>
        </w:rPr>
        <w:t xml:space="preserve"> 19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5D464A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2021-2022 учебный год на изучение окружающего мира  в 1 классе начальной школы отводится 62 часа: 2 часа  в неделю, 33 учебные недели. Два часа выпали на праздничные и каникулярные дни.</w:t>
      </w:r>
    </w:p>
    <w:p w:rsidR="00956F25" w:rsidRDefault="00956F25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D2377C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5D464A"/>
    <w:rsid w:val="00956F25"/>
    <w:rsid w:val="009E6A97"/>
    <w:rsid w:val="00D16359"/>
    <w:rsid w:val="00D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4</cp:revision>
  <dcterms:created xsi:type="dcterms:W3CDTF">2021-09-13T13:14:00Z</dcterms:created>
  <dcterms:modified xsi:type="dcterms:W3CDTF">2021-09-13T14:22:00Z</dcterms:modified>
</cp:coreProperties>
</file>